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3E60E" w14:textId="77777777" w:rsidR="009C1DFF" w:rsidRPr="009C1DFF" w:rsidRDefault="009C1DFF" w:rsidP="009C1D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9C1DFF">
        <w:rPr>
          <w:rFonts w:ascii="Times New Roman" w:hAnsi="Times New Roman" w:cs="Times New Roman"/>
          <w:sz w:val="28"/>
          <w:szCs w:val="28"/>
          <w:lang w:eastAsia="ru-RU"/>
        </w:rPr>
        <w:t>Материалы II международной научной конференции «Инновационные технологии реабилитации: наука и практика» будут опубликованы в виде сборника статей. Убедительная просьба – заблаговременно подавайте Ваши материалы.</w:t>
      </w:r>
    </w:p>
    <w:p w14:paraId="18FD6EDF" w14:textId="77777777" w:rsidR="009C1DFF" w:rsidRPr="009C1DFF" w:rsidRDefault="009C1DFF" w:rsidP="009C1D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9C1DFF">
        <w:rPr>
          <w:rFonts w:ascii="Times New Roman" w:hAnsi="Times New Roman" w:cs="Times New Roman"/>
          <w:sz w:val="28"/>
          <w:szCs w:val="28"/>
          <w:lang w:eastAsia="ru-RU"/>
        </w:rPr>
        <w:t>Срок подачи статей до 01</w:t>
      </w:r>
      <w:r w:rsidRPr="009C1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.03.2019</w:t>
      </w:r>
      <w:r w:rsidRPr="009C1DFF">
        <w:rPr>
          <w:rFonts w:ascii="Times New Roman" w:hAnsi="Times New Roman" w:cs="Times New Roman"/>
          <w:sz w:val="28"/>
          <w:szCs w:val="28"/>
          <w:lang w:eastAsia="ru-RU"/>
        </w:rPr>
        <w:t> г. Статьи, полученные позднее указанной даты, рассматриваться не будут.</w:t>
      </w:r>
    </w:p>
    <w:p w14:paraId="4D9314F0" w14:textId="77777777" w:rsidR="009C1DFF" w:rsidRPr="009C1DFF" w:rsidRDefault="009C1DFF" w:rsidP="009C1D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9C1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Правила оформления статей: </w:t>
      </w:r>
    </w:p>
    <w:p w14:paraId="1E97104F" w14:textId="77777777" w:rsidR="009C1DFF" w:rsidRPr="009C1DFF" w:rsidRDefault="009C1DFF" w:rsidP="009C1DF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статьи от 5 до 10 страниц, включая список литературы. Формат А4. Шрифт 14 </w:t>
      </w:r>
      <w:proofErr w:type="spellStart"/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– 1,5. Поля: 2 см. со всех сторон.</w:t>
      </w:r>
    </w:p>
    <w:p w14:paraId="2459675D" w14:textId="77777777" w:rsidR="009C1DFF" w:rsidRPr="009C1DFF" w:rsidRDefault="009C1DFF" w:rsidP="009C1DF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РИНЦ статьи должны иметь УДК (найти на сайте: http://teacode.com/online/udc/); на русском и английском языках: название, Фамилия Имя Отчество, название организации, город - для каждого автора (если все авторы работают в одной организации, можно не указывать место работы каждого автора отдельно), ключевые слова и аннотацию.</w:t>
      </w:r>
    </w:p>
    <w:p w14:paraId="14DF2B43" w14:textId="77777777" w:rsidR="009C1DFF" w:rsidRPr="009C1DFF" w:rsidRDefault="009C1DFF" w:rsidP="009C1DF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структурирован (разделы: актуальность и цели, методы, результаты, выводы, список литературы) и тщательно выверен.</w:t>
      </w:r>
    </w:p>
    <w:p w14:paraId="508B5FF6" w14:textId="77777777" w:rsidR="009C1DFF" w:rsidRPr="009C1DFF" w:rsidRDefault="009C1DFF" w:rsidP="009C1DF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литературу должны быть приведены в квадратных скобках цифрами по порядку встречаемости, например, [1]. Список литературы следует оформить в соответствии с ГОСТ 7.0.5-2008 (</w:t>
      </w:r>
      <w:hyperlink r:id="rId5" w:history="1">
        <w:r w:rsidRPr="009C1D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http://library.econ.spbu.ru/files/gost1.pdf</w:t>
        </w:r>
      </w:hyperlink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DED4A2B" w14:textId="77777777" w:rsidR="009C1DFF" w:rsidRPr="009C1DFF" w:rsidRDefault="009C1DFF" w:rsidP="009C1DF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литературы включаются все источники литературы, цитируемые в тексте статьи. Не допускается включать в списки литературы тезисы докладов на симпозиумах, если их тексты недоступны в открытом доступе в Интернете. Нормативные документы (ГОСТы, инструкции, приказы) приводятся в примечаниях или в скобках после их упоминания в тексте статьи. Диссертации и авторефераты диссертаций, которые являются неопубликованными документами, следует заменять статьями автора по теме диссертации. При ссылке на электронные ресурсы надо давать точный адрес страницы в Интернете. Библиографические ссылки в тексте должны даваться цифрами в квадратных скобках в соответствии со списком литературы в конце статьи.</w:t>
      </w:r>
    </w:p>
    <w:p w14:paraId="63431961" w14:textId="77777777" w:rsidR="009C1DFF" w:rsidRPr="009C1DFF" w:rsidRDefault="009C1DFF" w:rsidP="009C1DF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литературных источников в списке не должно превышать 12 наименований. Они должны располагаться в алфавитном порядке, сначала – отечественные, затем – зарубежные. Ссылки на литературу должны быть приведены в квадратных скобках цифрами по порядку встречаемости, например,[1]. Список литературы следует оформить в соответствии с ГОСТ 7.0.5-2008 (http://library.econ.spbu.ru/files/gost1.pdf).</w:t>
      </w:r>
    </w:p>
    <w:p w14:paraId="20317C33" w14:textId="77777777" w:rsidR="009C1DFF" w:rsidRPr="009C1DFF" w:rsidRDefault="009C1DFF" w:rsidP="009C1D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9C1D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Статьи будут проходить рецензирование экспертами. Редакционная коллегия будет отбирать присланные материалы для включения их в сборник. Редакция оставляет за собой право отказывать в публикации без объяснения причин. Все статьи, не соответствующие правилам оформления, будут отклонены. В случае положительного решения присланный материал будет опубликован в сборнике. Публикация статей осуществляется бесплатно. Статьи необходимо загрузить на сайте.</w:t>
      </w:r>
    </w:p>
    <w:p w14:paraId="257681D4" w14:textId="77777777" w:rsidR="00A819E5" w:rsidRDefault="009C1DFF">
      <w:bookmarkStart w:id="0" w:name="_GoBack"/>
    </w:p>
    <w:bookmarkEnd w:id="0"/>
    <w:sectPr w:rsidR="00A819E5" w:rsidSect="004F1A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30966"/>
    <w:multiLevelType w:val="multilevel"/>
    <w:tmpl w:val="A1E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FF"/>
    <w:rsid w:val="004F1A2B"/>
    <w:rsid w:val="009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216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DF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C1DFF"/>
    <w:rPr>
      <w:b/>
      <w:bCs/>
    </w:rPr>
  </w:style>
  <w:style w:type="character" w:styleId="a5">
    <w:name w:val="Hyperlink"/>
    <w:basedOn w:val="a0"/>
    <w:uiPriority w:val="99"/>
    <w:semiHidden/>
    <w:unhideWhenUsed/>
    <w:rsid w:val="009C1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brary.econ.spbu.ru/files/gost1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Macintosh Word</Application>
  <DocSecurity>0</DocSecurity>
  <Lines>19</Lines>
  <Paragraphs>5</Paragraphs>
  <ScaleCrop>false</ScaleCrop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2019-12-09T06:59:00Z</dcterms:created>
  <dcterms:modified xsi:type="dcterms:W3CDTF">2019-12-09T06:59:00Z</dcterms:modified>
</cp:coreProperties>
</file>